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0" w:before="300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bCs w:val="1"/>
          <w:sz w:val="40"/>
          <w:szCs w:val="40"/>
          <w:rtl w:val="0"/>
        </w:rPr>
        <w:t xml:space="preserve">LIVRET DE PRÉSENTATION DE L'EHPAD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4472c4"/>
          <w:sz w:val="34"/>
          <w:szCs w:val="34"/>
          <w:rtl w:val="0"/>
        </w:rPr>
        <w:t xml:space="preserve">STRUCTURE COMPLÈTE DU LIVRET (8-12 PAGES)</w:t>
      </w:r>
      <w:r w:rsidDel="00000000" w:rsidR="00000000" w:rsidRPr="00000000">
        <w:rPr>
          <w:rtl w:val="0"/>
        </w:rPr>
      </w:r>
    </w:p>
    <w:tbl>
      <w:tblPr>
        <w:tblStyle w:val="Table1"/>
        <w:tblW w:w="96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3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PAGE 1 : COUVERTURE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Logo EHPAD + Photo accueillante de l'établissement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Titre : EHPAD [Nom] - Votre maison, notre engagement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Baseline ou slogan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PAGE 2 : MOT DE BIENVENUE DU DIRECTEUR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Message chaleureux et personnalisé (200-250 mots)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Valeurs de l'établissement : bienveillance, respect, qualité de vie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Photo du directeur avec signature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PAGE 3 : PRÉSENTATION DE L'ÉTABLISSEMENT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Capacité d'accueil totale et par type de chambre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Date de création et historique bref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Types de prise en charge (GIR, Alzheimer, soins palliatifs)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Agréments et certifications (labels qualité)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PAGE 4-5 : NOS ÉQUIPES À VOTRE SERVICE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Trombinoscope avec photos et fonctions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Direction, Médecins, Cadre de santé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Infirmières et aides-soignantes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Équipe animation et psychologue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Services hôteliers (restauration, entretien)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Présence 24h/24, 7j/7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150" w:lineRule="auto"/>
              <w:rPr>
                <w:b w:val="1"/>
                <w:bCs w:val="1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150" w:lineRule="auto"/>
              <w:rPr>
                <w:b w:val="1"/>
                <w:bCs w:val="1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150" w:lineRule="auto"/>
              <w:rPr>
                <w:b w:val="1"/>
                <w:bCs w:val="1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PAGE 6-7 : NOS SERVICES ET PRESTATIONS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HÉBERGEMENT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Chambres individuelles équipées (TV, salle de bain, mobilier)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Possibilité chambre double pour couples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RESTAURATION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Menus équilibrés élaborés par diététicienne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Régimes adaptés (diabète, sans sel, textures modifiées)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Service en salle à manger ou en chambre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SOINS ET ACCOMPAGNEMENT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Médecin coordonnateur et médecins traitants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Infirmières diplômées d'État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Kinésithérapeute, ergothérapeute, psychomotricien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Pharmacie interne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SERVICES COMPLÉMENTAIRES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Coiffeur, pédicure, esthéticienne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Blanchisserie du linge personnel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Wifi gratuit dans tout l'établissement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PAGE 8-9 : PROJET DE VIE ET ANIMATIONS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Programme hebdomadaire type (tableau détaillé)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Lundi : Gym douce, atelier mémoire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Mardi : Atelier cuisine, jeux de société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Mercredi : Sortie extérieure, bibliothèque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Jeudi : Atelier créatif, projection cinéma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Vendredi : Atelier jardinage, musicothérapie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Événements spéciaux : fêtes thématiques, spectacles, sorties culturelles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Projets intergénérationnels avec écoles et associations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Photos d'activités en cours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150" w:lineRule="auto"/>
              <w:rPr>
                <w:b w:val="1"/>
                <w:bCs w:val="1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PAGE 10 : VISITE VIRTUELLE EN PHOTOS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6-8 photos des espaces clés avec légendes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Photo 1 : Chambre type meublée et décorée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Photo 2 : Salle à manger lumineuse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Photo 3 : Salon convivial avec canapés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Photo 4 : Jardin thérapeutique paysagé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Photo 5 : Espace snoezelen pour relaxation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Photo 6 : Salle d'activités avec matériel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PAGE 11 : ILS TÉMOIGNENT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3-4 témoignages authentiques avec photos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Exemple 1 : Mme Durand, résidente depuis 2 ans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5"/>
                <w:szCs w:val="25"/>
                <w:rtl w:val="0"/>
              </w:rPr>
              <w:t xml:space="preserve">Citation : Je me sens chez moi ici, l'équipe est adorable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7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Exemple 2 : Famille Martin (fille de résidente)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5"/>
                <w:szCs w:val="25"/>
                <w:rtl w:val="0"/>
              </w:rPr>
              <w:t xml:space="preserve">Citation : Nous sommes rassurés, maman est bien entourée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PAGE 12 : INFORMATIONS PRATIQUES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TARIFS : Renvoi vers devis personnalisé sur demande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ADMISSION : Démarches et documents nécessaires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HORAIRES DE VISITE : 10h-20h tous les jours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PLAN D'ACCÈS : Carte détaillée avec transports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CONTACTS : Téléphone, email, site web, QR code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Logo et coordonnées complètes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spacing w:after="200" w:before="400" w:lineRule="auto"/>
        <w:rPr>
          <w:b w:val="1"/>
          <w:bCs w:val="1"/>
          <w:color w:val="ca3519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ca3519"/>
          <w:sz w:val="32"/>
          <w:szCs w:val="32"/>
          <w:rtl w:val="0"/>
        </w:rPr>
        <w:t xml:space="preserve">CONSEILS DE RÉDACTION ET MISE EN PAGE</w:t>
      </w:r>
      <w:r w:rsidDel="00000000" w:rsidR="00000000" w:rsidRPr="00000000">
        <w:rPr>
          <w:rtl w:val="0"/>
        </w:rPr>
      </w:r>
    </w:p>
    <w:tbl>
      <w:tblPr>
        <w:tblStyle w:val="Table2"/>
        <w:tblW w:w="96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4D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Ton chaleureux, rassurant et humain (éviter jargon médical)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Valoriser l'humain et le quotidien avant le technique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Montrer la vie, le mouvement, les sourires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Photos professionnelles lumineuses et positives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Mise en page aérée et lisible (police min 11-12 pt)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Impression couleur recto-verso sur papier qualité 200g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Format A4 relié ou A5 façon livret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4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UTILISATION ET DIFFUSION DU LIVRET</w:t>
      </w:r>
      <w:r w:rsidDel="00000000" w:rsidR="00000000" w:rsidRPr="00000000">
        <w:rPr>
          <w:rtl w:val="0"/>
        </w:rPr>
      </w:r>
    </w:p>
    <w:tbl>
      <w:tblPr>
        <w:tblStyle w:val="Table3"/>
        <w:tblW w:w="963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0"/>
        <w:tblGridChange w:id="0">
          <w:tblGrid>
            <w:gridCol w:w="96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55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Remis systématiquement lors des visites de familles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Envoyé par courrier aux demandes d'information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Disponible à l'accueil en libre-service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Version PDF téléchargeable sur le site web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Présent lors de forums seniors et salons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Mise à jour annuelle obligatoire (photos, équipes, tarifs)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32"/>
          <w:szCs w:val="32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jc w:val="center"/>
      <w:rPr/>
    </w:pPr>
    <w:hyperlink r:id="rId1">
      <w:r w:rsidDel="00000000" w:rsidR="00000000" w:rsidRPr="00000000">
        <w:rPr>
          <w:color w:val="4472c4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oUpLXxNatN56JhqgmYMYtzKacQ==">CgMxLjA4AHIhMWxiMUhjQzlYMVJJNXo1Yy05b0ZSWF9aeHRQLS1xQmpH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2026-02-11T09:47:03.704Z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